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1E3" w:rsidRPr="00162FB7" w:rsidRDefault="007A01E3" w:rsidP="007A01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684"/>
        <w:rPr>
          <w:rFonts w:ascii="Times New Roman" w:hAnsi="Times New Roman"/>
          <w:sz w:val="24"/>
          <w:szCs w:val="24"/>
        </w:rPr>
      </w:pPr>
      <w:r w:rsidRPr="00162FB7">
        <w:rPr>
          <w:rFonts w:ascii="Times New Roman" w:hAnsi="Times New Roman"/>
          <w:sz w:val="24"/>
          <w:szCs w:val="24"/>
        </w:rPr>
        <w:t>SOCY2200 Statistics</w:t>
      </w:r>
      <w:r w:rsidR="00073AE9" w:rsidRPr="00162FB7">
        <w:rPr>
          <w:rFonts w:ascii="Times New Roman" w:hAnsi="Times New Roman"/>
          <w:sz w:val="24"/>
          <w:szCs w:val="24"/>
        </w:rPr>
        <w:tab/>
      </w:r>
      <w:r w:rsidR="00073AE9" w:rsidRPr="00162FB7">
        <w:rPr>
          <w:rFonts w:ascii="Times New Roman" w:hAnsi="Times New Roman"/>
          <w:sz w:val="24"/>
          <w:szCs w:val="24"/>
        </w:rPr>
        <w:tab/>
      </w:r>
      <w:r w:rsidRPr="00162FB7">
        <w:rPr>
          <w:rFonts w:ascii="Times New Roman" w:hAnsi="Times New Roman"/>
          <w:sz w:val="24"/>
          <w:szCs w:val="24"/>
        </w:rPr>
        <w:tab/>
      </w:r>
      <w:r w:rsidRPr="00162FB7">
        <w:rPr>
          <w:rFonts w:ascii="Times New Roman" w:hAnsi="Times New Roman"/>
          <w:sz w:val="24"/>
          <w:szCs w:val="24"/>
        </w:rPr>
        <w:tab/>
      </w:r>
      <w:r w:rsidRPr="00162FB7">
        <w:rPr>
          <w:rFonts w:ascii="Times New Roman" w:hAnsi="Times New Roman"/>
          <w:sz w:val="24"/>
          <w:szCs w:val="24"/>
        </w:rPr>
        <w:tab/>
      </w:r>
      <w:r w:rsidRPr="00162FB7">
        <w:rPr>
          <w:rFonts w:ascii="Times New Roman" w:hAnsi="Times New Roman"/>
          <w:sz w:val="24"/>
          <w:szCs w:val="24"/>
        </w:rPr>
        <w:tab/>
      </w:r>
      <w:r w:rsidRPr="00162FB7">
        <w:rPr>
          <w:rFonts w:ascii="Times New Roman" w:hAnsi="Times New Roman"/>
          <w:sz w:val="24"/>
          <w:szCs w:val="24"/>
        </w:rPr>
        <w:tab/>
        <w:t>Instructor: Natasha Sarkisian</w:t>
      </w:r>
    </w:p>
    <w:p w:rsidR="007A01E3" w:rsidRPr="00162FB7" w:rsidRDefault="007A01E3" w:rsidP="007A01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684"/>
        <w:rPr>
          <w:rFonts w:ascii="Times New Roman" w:hAnsi="Times New Roman"/>
          <w:sz w:val="24"/>
          <w:szCs w:val="24"/>
        </w:rPr>
      </w:pPr>
    </w:p>
    <w:p w:rsidR="007A01E3" w:rsidRPr="00162FB7" w:rsidRDefault="001077E9" w:rsidP="007A01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684"/>
        <w:jc w:val="center"/>
        <w:rPr>
          <w:rFonts w:ascii="Times New Roman" w:hAnsi="Times New Roman"/>
          <w:b/>
          <w:sz w:val="24"/>
          <w:szCs w:val="24"/>
        </w:rPr>
      </w:pPr>
      <w:r w:rsidRPr="00162FB7">
        <w:rPr>
          <w:rFonts w:ascii="Times New Roman" w:hAnsi="Times New Roman"/>
          <w:b/>
          <w:sz w:val="24"/>
          <w:szCs w:val="24"/>
        </w:rPr>
        <w:t>Week 1</w:t>
      </w:r>
      <w:r w:rsidR="009829F6">
        <w:rPr>
          <w:rFonts w:ascii="Times New Roman" w:hAnsi="Times New Roman"/>
          <w:b/>
          <w:sz w:val="24"/>
          <w:szCs w:val="24"/>
        </w:rPr>
        <w:t>5</w:t>
      </w:r>
      <w:bookmarkStart w:id="0" w:name="_GoBack"/>
      <w:bookmarkEnd w:id="0"/>
      <w:r w:rsidR="00076332" w:rsidRPr="00162FB7">
        <w:rPr>
          <w:rFonts w:ascii="Times New Roman" w:hAnsi="Times New Roman"/>
          <w:b/>
          <w:sz w:val="24"/>
          <w:szCs w:val="24"/>
        </w:rPr>
        <w:t xml:space="preserve"> </w:t>
      </w:r>
      <w:r w:rsidRPr="00162FB7">
        <w:rPr>
          <w:rFonts w:ascii="Times New Roman" w:hAnsi="Times New Roman"/>
          <w:b/>
          <w:sz w:val="24"/>
          <w:szCs w:val="24"/>
        </w:rPr>
        <w:t xml:space="preserve">Worksheet: </w:t>
      </w:r>
      <w:r w:rsidR="007A01E3" w:rsidRPr="00162FB7">
        <w:rPr>
          <w:rFonts w:ascii="Times New Roman" w:hAnsi="Times New Roman"/>
          <w:b/>
          <w:sz w:val="24"/>
          <w:szCs w:val="24"/>
        </w:rPr>
        <w:t>Chi-square (</w:t>
      </w:r>
      <w:r w:rsidR="007A01E3" w:rsidRPr="00162FB7">
        <w:rPr>
          <w:rFonts w:ascii="Times New Roman" w:hAnsi="Times New Roman"/>
          <w:b/>
          <w:sz w:val="24"/>
          <w:szCs w:val="24"/>
        </w:rPr>
        <w:sym w:font="Symbol" w:char="F063"/>
      </w:r>
      <w:r w:rsidR="007A01E3" w:rsidRPr="00162FB7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="00A75FE5" w:rsidRPr="00162FB7">
        <w:rPr>
          <w:rFonts w:ascii="Times New Roman" w:hAnsi="Times New Roman"/>
          <w:b/>
          <w:sz w:val="24"/>
          <w:szCs w:val="24"/>
        </w:rPr>
        <w:t xml:space="preserve">) </w:t>
      </w:r>
      <w:r w:rsidR="007A01E3" w:rsidRPr="00162FB7">
        <w:rPr>
          <w:rFonts w:ascii="Times New Roman" w:hAnsi="Times New Roman"/>
          <w:b/>
          <w:sz w:val="24"/>
          <w:szCs w:val="24"/>
        </w:rPr>
        <w:t xml:space="preserve">Test </w:t>
      </w:r>
      <w:r w:rsidR="00A75FE5" w:rsidRPr="00162FB7">
        <w:rPr>
          <w:rFonts w:ascii="Times New Roman" w:hAnsi="Times New Roman"/>
          <w:b/>
          <w:sz w:val="24"/>
          <w:szCs w:val="24"/>
        </w:rPr>
        <w:t>Exercises</w:t>
      </w:r>
    </w:p>
    <w:p w:rsidR="00CD0E73" w:rsidRPr="00162FB7" w:rsidRDefault="00CD0E73" w:rsidP="00CD0E73">
      <w:p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684"/>
        <w:rPr>
          <w:rFonts w:ascii="Times New Roman" w:hAnsi="Times New Roman"/>
          <w:sz w:val="24"/>
          <w:szCs w:val="24"/>
        </w:rPr>
      </w:pPr>
    </w:p>
    <w:p w:rsidR="00860454" w:rsidRPr="00162FB7" w:rsidRDefault="00076332" w:rsidP="003D3422">
      <w:pPr>
        <w:rPr>
          <w:rFonts w:ascii="Times New Roman" w:hAnsi="Times New Roman"/>
          <w:sz w:val="24"/>
          <w:szCs w:val="24"/>
        </w:rPr>
      </w:pPr>
      <w:r w:rsidRPr="00162FB7">
        <w:rPr>
          <w:rFonts w:ascii="Times New Roman" w:hAnsi="Times New Roman"/>
          <w:sz w:val="24"/>
          <w:szCs w:val="24"/>
        </w:rPr>
        <w:t xml:space="preserve">1. </w:t>
      </w:r>
      <w:r w:rsidR="007A01E3" w:rsidRPr="00162FB7">
        <w:rPr>
          <w:rFonts w:ascii="Times New Roman" w:hAnsi="Times New Roman"/>
          <w:sz w:val="24"/>
          <w:szCs w:val="24"/>
        </w:rPr>
        <w:t xml:space="preserve">You have a random sample of 100 students who are divided into four groups according to their year in school. You are interested </w:t>
      </w:r>
      <w:r w:rsidR="008A44C9" w:rsidRPr="00162FB7">
        <w:rPr>
          <w:rFonts w:ascii="Times New Roman" w:hAnsi="Times New Roman"/>
          <w:sz w:val="24"/>
          <w:szCs w:val="24"/>
        </w:rPr>
        <w:t>whether students’ year in school affects their p</w:t>
      </w:r>
      <w:r w:rsidR="007A01E3" w:rsidRPr="00162FB7">
        <w:rPr>
          <w:rFonts w:ascii="Times New Roman" w:hAnsi="Times New Roman"/>
          <w:sz w:val="24"/>
          <w:szCs w:val="24"/>
        </w:rPr>
        <w:t xml:space="preserve">articipation in student government elections (voting). </w:t>
      </w:r>
      <w:r w:rsidR="008A44C9" w:rsidRPr="00162FB7">
        <w:rPr>
          <w:rFonts w:ascii="Times New Roman" w:hAnsi="Times New Roman"/>
          <w:sz w:val="24"/>
          <w:szCs w:val="24"/>
        </w:rPr>
        <w:t xml:space="preserve">You find that of the </w:t>
      </w:r>
      <w:proofErr w:type="gramStart"/>
      <w:r w:rsidR="008A44C9" w:rsidRPr="00162FB7">
        <w:rPr>
          <w:rFonts w:ascii="Times New Roman" w:hAnsi="Times New Roman"/>
          <w:sz w:val="24"/>
          <w:szCs w:val="24"/>
        </w:rPr>
        <w:t>first year</w:t>
      </w:r>
      <w:proofErr w:type="gramEnd"/>
      <w:r w:rsidR="008A44C9" w:rsidRPr="00162FB7">
        <w:rPr>
          <w:rFonts w:ascii="Times New Roman" w:hAnsi="Times New Roman"/>
          <w:sz w:val="24"/>
          <w:szCs w:val="24"/>
        </w:rPr>
        <w:t xml:space="preserve"> students, 10 voted and 20 did not; of the second year students, 20 voted and 5 did not; of the third year students, 15 voted and 10 did not; of the fourth year students, 10 voted and 10 did not. </w:t>
      </w:r>
    </w:p>
    <w:p w:rsidR="00860454" w:rsidRPr="00162FB7" w:rsidRDefault="008A44C9" w:rsidP="003D3422">
      <w:pPr>
        <w:pStyle w:val="ListParagraph"/>
        <w:numPr>
          <w:ilvl w:val="0"/>
          <w:numId w:val="4"/>
        </w:numPr>
        <w:ind w:left="648"/>
        <w:rPr>
          <w:rFonts w:ascii="Times New Roman" w:hAnsi="Times New Roman"/>
          <w:sz w:val="24"/>
          <w:szCs w:val="24"/>
        </w:rPr>
      </w:pPr>
      <w:r w:rsidRPr="00162FB7">
        <w:rPr>
          <w:rFonts w:ascii="Times New Roman" w:hAnsi="Times New Roman"/>
          <w:sz w:val="24"/>
          <w:szCs w:val="24"/>
        </w:rPr>
        <w:t>Con</w:t>
      </w:r>
      <w:r w:rsidR="00BA7609" w:rsidRPr="00162FB7">
        <w:rPr>
          <w:rFonts w:ascii="Times New Roman" w:hAnsi="Times New Roman"/>
          <w:sz w:val="24"/>
          <w:szCs w:val="24"/>
        </w:rPr>
        <w:t xml:space="preserve">struct a contingency table of these data with </w:t>
      </w:r>
      <w:r w:rsidR="00860454" w:rsidRPr="00162FB7">
        <w:rPr>
          <w:rFonts w:ascii="Times New Roman" w:hAnsi="Times New Roman"/>
          <w:sz w:val="24"/>
          <w:szCs w:val="24"/>
        </w:rPr>
        <w:t xml:space="preserve">column </w:t>
      </w:r>
      <w:r w:rsidR="00BA7609" w:rsidRPr="00162FB7">
        <w:rPr>
          <w:rFonts w:ascii="Times New Roman" w:hAnsi="Times New Roman"/>
          <w:sz w:val="24"/>
          <w:szCs w:val="24"/>
        </w:rPr>
        <w:t>percentages</w:t>
      </w:r>
      <w:r w:rsidR="00162FB7">
        <w:rPr>
          <w:rFonts w:ascii="Times New Roman" w:hAnsi="Times New Roman"/>
          <w:sz w:val="24"/>
          <w:szCs w:val="24"/>
        </w:rPr>
        <w:t xml:space="preserve"> by ha</w:t>
      </w:r>
      <w:r w:rsidR="006915F5">
        <w:rPr>
          <w:rFonts w:ascii="Times New Roman" w:hAnsi="Times New Roman"/>
          <w:sz w:val="24"/>
          <w:szCs w:val="24"/>
        </w:rPr>
        <w:t>n</w:t>
      </w:r>
      <w:r w:rsidR="00162FB7">
        <w:rPr>
          <w:rFonts w:ascii="Times New Roman" w:hAnsi="Times New Roman"/>
          <w:sz w:val="24"/>
          <w:szCs w:val="24"/>
        </w:rPr>
        <w:t>d</w:t>
      </w:r>
      <w:r w:rsidR="00860454" w:rsidRPr="00162FB7">
        <w:rPr>
          <w:rFonts w:ascii="Times New Roman" w:hAnsi="Times New Roman"/>
          <w:sz w:val="24"/>
          <w:szCs w:val="24"/>
        </w:rPr>
        <w:t xml:space="preserve">. </w:t>
      </w:r>
    </w:p>
    <w:p w:rsidR="00860454" w:rsidRPr="00162FB7" w:rsidRDefault="00860454" w:rsidP="003D3422">
      <w:pPr>
        <w:pStyle w:val="ListParagraph"/>
        <w:numPr>
          <w:ilvl w:val="0"/>
          <w:numId w:val="4"/>
        </w:numPr>
        <w:ind w:left="648"/>
        <w:rPr>
          <w:rFonts w:ascii="Times New Roman" w:hAnsi="Times New Roman"/>
          <w:sz w:val="24"/>
          <w:szCs w:val="24"/>
        </w:rPr>
      </w:pPr>
      <w:r w:rsidRPr="00162FB7">
        <w:rPr>
          <w:rFonts w:ascii="Times New Roman" w:hAnsi="Times New Roman"/>
          <w:sz w:val="24"/>
          <w:szCs w:val="24"/>
        </w:rPr>
        <w:t>Describe the pattern that you are seeing in the contingency table for the sample.</w:t>
      </w:r>
    </w:p>
    <w:p w:rsidR="00860454" w:rsidRPr="00162FB7" w:rsidRDefault="00860454" w:rsidP="003D3422">
      <w:pPr>
        <w:pStyle w:val="ListParagraph"/>
        <w:numPr>
          <w:ilvl w:val="0"/>
          <w:numId w:val="4"/>
        </w:numPr>
        <w:ind w:left="648"/>
        <w:rPr>
          <w:rFonts w:ascii="Times New Roman" w:hAnsi="Times New Roman"/>
          <w:sz w:val="24"/>
          <w:szCs w:val="24"/>
        </w:rPr>
      </w:pPr>
      <w:r w:rsidRPr="00162FB7">
        <w:rPr>
          <w:rFonts w:ascii="Times New Roman" w:hAnsi="Times New Roman"/>
          <w:sz w:val="24"/>
          <w:szCs w:val="24"/>
        </w:rPr>
        <w:t>D</w:t>
      </w:r>
      <w:r w:rsidR="007A01E3" w:rsidRPr="00162FB7">
        <w:rPr>
          <w:rFonts w:ascii="Times New Roman" w:hAnsi="Times New Roman"/>
          <w:sz w:val="24"/>
          <w:szCs w:val="24"/>
        </w:rPr>
        <w:t>o a chi-square test of independence on the data</w:t>
      </w:r>
      <w:r w:rsidR="00BA7609" w:rsidRPr="00162FB7">
        <w:rPr>
          <w:rFonts w:ascii="Times New Roman" w:hAnsi="Times New Roman"/>
          <w:sz w:val="24"/>
          <w:szCs w:val="24"/>
        </w:rPr>
        <w:t xml:space="preserve"> using 99% confidence level in order to determine whether there is a relationship between year in school and voting in the student population. </w:t>
      </w:r>
    </w:p>
    <w:p w:rsidR="003D3422" w:rsidRDefault="003D3422" w:rsidP="003D3422">
      <w:pPr>
        <w:pStyle w:val="ListParagraph"/>
        <w:numPr>
          <w:ilvl w:val="0"/>
          <w:numId w:val="4"/>
        </w:numPr>
        <w:ind w:left="648"/>
        <w:rPr>
          <w:rFonts w:ascii="Times New Roman" w:hAnsi="Times New Roman"/>
          <w:sz w:val="24"/>
          <w:szCs w:val="24"/>
        </w:rPr>
      </w:pPr>
      <w:r w:rsidRPr="00162FB7">
        <w:rPr>
          <w:rFonts w:ascii="Times New Roman" w:hAnsi="Times New Roman"/>
          <w:sz w:val="24"/>
          <w:szCs w:val="24"/>
        </w:rPr>
        <w:t xml:space="preserve">If you conclude that the overall relationship exists in the population, conduct a post-hoc assessment to describe the pattern of differences in the population. </w:t>
      </w:r>
    </w:p>
    <w:p w:rsidR="008E4A57" w:rsidRPr="008E4A57" w:rsidRDefault="008E4A57" w:rsidP="008E4A57">
      <w:pPr>
        <w:pStyle w:val="ListParagraph"/>
        <w:numPr>
          <w:ilvl w:val="0"/>
          <w:numId w:val="4"/>
        </w:numPr>
        <w:ind w:left="6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Evaluate the probability of Type I and Type II error after doing the test. </w:t>
      </w:r>
    </w:p>
    <w:p w:rsidR="00162FB7" w:rsidRDefault="00162FB7" w:rsidP="00162FB7">
      <w:pPr>
        <w:pStyle w:val="ListParagraph"/>
        <w:overflowPunct/>
        <w:autoSpaceDE/>
        <w:autoSpaceDN/>
        <w:adjustRightInd/>
        <w:ind w:left="0"/>
        <w:rPr>
          <w:rFonts w:ascii="Times New Roman" w:hAnsi="Times New Roman"/>
          <w:sz w:val="24"/>
          <w:szCs w:val="24"/>
        </w:rPr>
      </w:pPr>
    </w:p>
    <w:p w:rsidR="002C3E45" w:rsidRPr="00162FB7" w:rsidRDefault="008E4A57" w:rsidP="003D3422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2</w:t>
      </w:r>
      <w:r w:rsidR="00BB327F" w:rsidRPr="00162FB7">
        <w:rPr>
          <w:rFonts w:ascii="Times New Roman" w:hAnsi="Times New Roman"/>
          <w:sz w:val="24"/>
          <w:szCs w:val="24"/>
        </w:rPr>
        <w:t xml:space="preserve">. </w:t>
      </w:r>
      <w:r w:rsidR="00714260" w:rsidRPr="00162FB7">
        <w:rPr>
          <w:rFonts w:ascii="Times New Roman" w:hAnsi="Times New Roman"/>
          <w:sz w:val="24"/>
          <w:szCs w:val="24"/>
        </w:rPr>
        <w:t xml:space="preserve">Use </w:t>
      </w:r>
      <w:r w:rsidR="00162FB7">
        <w:rPr>
          <w:rFonts w:ascii="Times New Roman" w:hAnsi="Times New Roman"/>
          <w:sz w:val="24"/>
          <w:szCs w:val="24"/>
        </w:rPr>
        <w:t xml:space="preserve">Stata on </w:t>
      </w:r>
      <w:r w:rsidR="00714260" w:rsidRPr="00162FB7">
        <w:rPr>
          <w:rFonts w:ascii="Times New Roman" w:hAnsi="Times New Roman"/>
          <w:sz w:val="24"/>
          <w:szCs w:val="24"/>
        </w:rPr>
        <w:t xml:space="preserve">gss2012.dta dataset and focus on variables </w:t>
      </w:r>
      <w:proofErr w:type="spellStart"/>
      <w:r w:rsidR="00714260" w:rsidRPr="00162FB7">
        <w:rPr>
          <w:rFonts w:ascii="Times New Roman" w:hAnsi="Times New Roman"/>
          <w:i/>
          <w:sz w:val="24"/>
          <w:szCs w:val="24"/>
        </w:rPr>
        <w:t>contv</w:t>
      </w:r>
      <w:proofErr w:type="spellEnd"/>
      <w:r w:rsidR="00714260" w:rsidRPr="00162FB7">
        <w:rPr>
          <w:rFonts w:ascii="Times New Roman" w:hAnsi="Times New Roman"/>
          <w:sz w:val="24"/>
          <w:szCs w:val="24"/>
        </w:rPr>
        <w:t xml:space="preserve"> and </w:t>
      </w:r>
      <w:r w:rsidR="00714260" w:rsidRPr="00687154">
        <w:rPr>
          <w:rFonts w:ascii="Times New Roman" w:hAnsi="Times New Roman"/>
          <w:i/>
          <w:sz w:val="24"/>
          <w:szCs w:val="24"/>
        </w:rPr>
        <w:t xml:space="preserve">born </w:t>
      </w:r>
      <w:r w:rsidR="00714260" w:rsidRPr="00162FB7">
        <w:rPr>
          <w:rFonts w:ascii="Times New Roman" w:hAnsi="Times New Roman"/>
          <w:sz w:val="24"/>
          <w:szCs w:val="24"/>
        </w:rPr>
        <w:t>to evaluate</w:t>
      </w:r>
      <w:r w:rsidR="00860454" w:rsidRPr="00162FB7">
        <w:rPr>
          <w:rFonts w:ascii="Times New Roman" w:hAnsi="Times New Roman"/>
          <w:sz w:val="24"/>
          <w:szCs w:val="24"/>
        </w:rPr>
        <w:t xml:space="preserve"> </w:t>
      </w:r>
      <w:r w:rsidR="00714260" w:rsidRPr="00162FB7">
        <w:rPr>
          <w:rFonts w:ascii="Times New Roman" w:hAnsi="Times New Roman"/>
          <w:sz w:val="24"/>
          <w:szCs w:val="24"/>
        </w:rPr>
        <w:t xml:space="preserve">whether, in the U.S. population, nativity (whether one was born in the U.S.) is related to the level of confidence in television. </w:t>
      </w:r>
      <w:r w:rsidR="00860454" w:rsidRPr="00162FB7">
        <w:rPr>
          <w:rFonts w:ascii="Times New Roman" w:hAnsi="Times New Roman"/>
          <w:sz w:val="24"/>
          <w:szCs w:val="24"/>
        </w:rPr>
        <w:t>Make sure you:</w:t>
      </w:r>
    </w:p>
    <w:p w:rsidR="00860454" w:rsidRPr="00162FB7" w:rsidRDefault="00860454" w:rsidP="00162FB7">
      <w:pPr>
        <w:pStyle w:val="ListParagraph"/>
        <w:numPr>
          <w:ilvl w:val="0"/>
          <w:numId w:val="6"/>
        </w:numPr>
        <w:ind w:left="648"/>
        <w:rPr>
          <w:rFonts w:ascii="Times New Roman" w:hAnsi="Times New Roman"/>
          <w:sz w:val="24"/>
          <w:szCs w:val="24"/>
        </w:rPr>
      </w:pPr>
      <w:r w:rsidRPr="00162FB7">
        <w:rPr>
          <w:rFonts w:ascii="Times New Roman" w:hAnsi="Times New Roman"/>
          <w:sz w:val="24"/>
          <w:szCs w:val="24"/>
        </w:rPr>
        <w:t xml:space="preserve">Construct a contingency table of these data with column percentages. </w:t>
      </w:r>
    </w:p>
    <w:p w:rsidR="00860454" w:rsidRPr="00162FB7" w:rsidRDefault="00860454" w:rsidP="00162FB7">
      <w:pPr>
        <w:pStyle w:val="ListParagraph"/>
        <w:numPr>
          <w:ilvl w:val="0"/>
          <w:numId w:val="6"/>
        </w:numPr>
        <w:ind w:left="648"/>
        <w:rPr>
          <w:rFonts w:ascii="Times New Roman" w:hAnsi="Times New Roman"/>
          <w:sz w:val="24"/>
          <w:szCs w:val="24"/>
        </w:rPr>
      </w:pPr>
      <w:r w:rsidRPr="00162FB7">
        <w:rPr>
          <w:rFonts w:ascii="Times New Roman" w:hAnsi="Times New Roman"/>
          <w:sz w:val="24"/>
          <w:szCs w:val="24"/>
        </w:rPr>
        <w:t>Describe the pattern that you are seeing in the contingency table for the sample.</w:t>
      </w:r>
    </w:p>
    <w:p w:rsidR="00860454" w:rsidRPr="00162FB7" w:rsidRDefault="00860454" w:rsidP="00162FB7">
      <w:pPr>
        <w:pStyle w:val="ListParagraph"/>
        <w:numPr>
          <w:ilvl w:val="0"/>
          <w:numId w:val="6"/>
        </w:numPr>
        <w:ind w:left="648"/>
        <w:rPr>
          <w:rFonts w:ascii="Times New Roman" w:hAnsi="Times New Roman"/>
          <w:sz w:val="24"/>
          <w:szCs w:val="24"/>
        </w:rPr>
      </w:pPr>
      <w:r w:rsidRPr="00162FB7">
        <w:rPr>
          <w:rFonts w:ascii="Times New Roman" w:hAnsi="Times New Roman"/>
          <w:sz w:val="24"/>
          <w:szCs w:val="24"/>
        </w:rPr>
        <w:t xml:space="preserve">Do a chi-square test of independence on the data using 95% confidence level in order to determine whether there is a relationship between nativity and the level of confidence in television in the U.S. population. </w:t>
      </w:r>
    </w:p>
    <w:p w:rsidR="003D3422" w:rsidRDefault="003D3422" w:rsidP="00162FB7">
      <w:pPr>
        <w:pStyle w:val="ListParagraph"/>
        <w:numPr>
          <w:ilvl w:val="0"/>
          <w:numId w:val="6"/>
        </w:numPr>
        <w:ind w:left="648"/>
        <w:rPr>
          <w:rFonts w:ascii="Times New Roman" w:hAnsi="Times New Roman"/>
          <w:sz w:val="24"/>
          <w:szCs w:val="24"/>
        </w:rPr>
      </w:pPr>
      <w:r w:rsidRPr="00162FB7">
        <w:rPr>
          <w:rFonts w:ascii="Times New Roman" w:hAnsi="Times New Roman"/>
          <w:sz w:val="24"/>
          <w:szCs w:val="24"/>
        </w:rPr>
        <w:t>If you conclude that the overall relationship exists in the population, conduct a post-hoc assessment to describe the</w:t>
      </w:r>
      <w:r w:rsidR="00162FB7">
        <w:rPr>
          <w:rFonts w:ascii="Times New Roman" w:hAnsi="Times New Roman"/>
          <w:sz w:val="24"/>
          <w:szCs w:val="24"/>
        </w:rPr>
        <w:t xml:space="preserve"> likely</w:t>
      </w:r>
      <w:r w:rsidRPr="00162FB7">
        <w:rPr>
          <w:rFonts w:ascii="Times New Roman" w:hAnsi="Times New Roman"/>
          <w:sz w:val="24"/>
          <w:szCs w:val="24"/>
        </w:rPr>
        <w:t xml:space="preserve"> pattern of differences in the population. </w:t>
      </w:r>
    </w:p>
    <w:p w:rsidR="008E4A57" w:rsidRPr="00162FB7" w:rsidRDefault="008E4A57" w:rsidP="00162FB7">
      <w:pPr>
        <w:pStyle w:val="ListParagraph"/>
        <w:numPr>
          <w:ilvl w:val="0"/>
          <w:numId w:val="6"/>
        </w:numPr>
        <w:ind w:left="6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Evaluate the probability of Type I and Type II error after doing the test.</w:t>
      </w:r>
    </w:p>
    <w:p w:rsidR="00162FB7" w:rsidRDefault="00162FB7" w:rsidP="002715C0">
      <w:pPr>
        <w:rPr>
          <w:rFonts w:ascii="Times New Roman" w:hAnsi="Times New Roman"/>
          <w:sz w:val="24"/>
          <w:szCs w:val="24"/>
        </w:rPr>
      </w:pPr>
    </w:p>
    <w:p w:rsidR="00CC6DCA" w:rsidRPr="00162FB7" w:rsidRDefault="002C3E45" w:rsidP="002715C0">
      <w:pPr>
        <w:rPr>
          <w:rFonts w:ascii="Times New Roman" w:hAnsi="Times New Roman"/>
          <w:sz w:val="24"/>
          <w:szCs w:val="24"/>
        </w:rPr>
      </w:pPr>
      <w:r w:rsidRPr="00162FB7">
        <w:rPr>
          <w:rFonts w:ascii="Times New Roman" w:hAnsi="Times New Roman"/>
          <w:sz w:val="24"/>
          <w:szCs w:val="24"/>
        </w:rPr>
        <w:t xml:space="preserve">Please </w:t>
      </w:r>
      <w:r w:rsidR="002715C0" w:rsidRPr="00162FB7">
        <w:rPr>
          <w:rFonts w:ascii="Times New Roman" w:hAnsi="Times New Roman"/>
          <w:sz w:val="24"/>
          <w:szCs w:val="24"/>
        </w:rPr>
        <w:t xml:space="preserve">upload your answers </w:t>
      </w:r>
      <w:r w:rsidR="00162FB7">
        <w:rPr>
          <w:rFonts w:ascii="Times New Roman" w:hAnsi="Times New Roman"/>
          <w:sz w:val="24"/>
          <w:szCs w:val="24"/>
        </w:rPr>
        <w:t xml:space="preserve">and your log file </w:t>
      </w:r>
      <w:r w:rsidR="002715C0" w:rsidRPr="00162FB7">
        <w:rPr>
          <w:rFonts w:ascii="Times New Roman" w:hAnsi="Times New Roman"/>
          <w:sz w:val="24"/>
          <w:szCs w:val="24"/>
        </w:rPr>
        <w:t>to Canvas.</w:t>
      </w:r>
    </w:p>
    <w:p w:rsidR="00CC6DCA" w:rsidRPr="00162FB7" w:rsidRDefault="00CC6DCA" w:rsidP="00714260">
      <w:pPr>
        <w:rPr>
          <w:rFonts w:ascii="Times New Roman" w:hAnsi="Times New Roman"/>
          <w:sz w:val="24"/>
          <w:szCs w:val="24"/>
        </w:rPr>
      </w:pPr>
    </w:p>
    <w:p w:rsidR="00CC6DCA" w:rsidRPr="00162FB7" w:rsidRDefault="00CC6DCA" w:rsidP="00714260">
      <w:pPr>
        <w:rPr>
          <w:rFonts w:ascii="Times New Roman" w:hAnsi="Times New Roman"/>
          <w:sz w:val="24"/>
          <w:szCs w:val="24"/>
        </w:rPr>
      </w:pPr>
    </w:p>
    <w:sectPr w:rsidR="00CC6DCA" w:rsidRPr="00162FB7" w:rsidSect="003D3422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519" w:rsidRDefault="004F0519" w:rsidP="00CD0E73">
      <w:r>
        <w:separator/>
      </w:r>
    </w:p>
  </w:endnote>
  <w:endnote w:type="continuationSeparator" w:id="0">
    <w:p w:rsidR="004F0519" w:rsidRDefault="004F0519" w:rsidP="00CD0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17556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13FB" w:rsidRDefault="001913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77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913FB" w:rsidRDefault="001913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519" w:rsidRDefault="004F0519" w:rsidP="00CD0E73">
      <w:r>
        <w:separator/>
      </w:r>
    </w:p>
  </w:footnote>
  <w:footnote w:type="continuationSeparator" w:id="0">
    <w:p w:rsidR="004F0519" w:rsidRDefault="004F0519" w:rsidP="00CD0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D1F5B"/>
    <w:multiLevelType w:val="hybridMultilevel"/>
    <w:tmpl w:val="9E1E5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13101"/>
    <w:multiLevelType w:val="hybridMultilevel"/>
    <w:tmpl w:val="C9183DDC"/>
    <w:lvl w:ilvl="0" w:tplc="4E1E335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FF176D"/>
    <w:multiLevelType w:val="hybridMultilevel"/>
    <w:tmpl w:val="921CE782"/>
    <w:lvl w:ilvl="0" w:tplc="F3F6D99A">
      <w:start w:val="3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3768597D"/>
    <w:multiLevelType w:val="hybridMultilevel"/>
    <w:tmpl w:val="A9EEB294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0082C17"/>
    <w:multiLevelType w:val="hybridMultilevel"/>
    <w:tmpl w:val="A9EEB2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61DE4"/>
    <w:multiLevelType w:val="hybridMultilevel"/>
    <w:tmpl w:val="1B1A0A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63507"/>
    <w:multiLevelType w:val="hybridMultilevel"/>
    <w:tmpl w:val="31BA28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634EE5"/>
    <w:multiLevelType w:val="hybridMultilevel"/>
    <w:tmpl w:val="A4BE7D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1A08B2"/>
    <w:multiLevelType w:val="hybridMultilevel"/>
    <w:tmpl w:val="A31E2F0C"/>
    <w:lvl w:ilvl="0" w:tplc="6D4C81E4">
      <w:start w:val="4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65B05375"/>
    <w:multiLevelType w:val="hybridMultilevel"/>
    <w:tmpl w:val="A9EEB2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37E04"/>
    <w:multiLevelType w:val="hybridMultilevel"/>
    <w:tmpl w:val="C4EE5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3D4EFA"/>
    <w:multiLevelType w:val="hybridMultilevel"/>
    <w:tmpl w:val="01A42AB8"/>
    <w:lvl w:ilvl="0" w:tplc="5E8EC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6031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603E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52EF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4E0E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7C4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88F7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E02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7E9A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3"/>
  </w:num>
  <w:num w:numId="5">
    <w:abstractNumId w:val="4"/>
  </w:num>
  <w:num w:numId="6">
    <w:abstractNumId w:val="9"/>
  </w:num>
  <w:num w:numId="7">
    <w:abstractNumId w:val="10"/>
  </w:num>
  <w:num w:numId="8">
    <w:abstractNumId w:val="1"/>
  </w:num>
  <w:num w:numId="9">
    <w:abstractNumId w:val="7"/>
  </w:num>
  <w:num w:numId="10">
    <w:abstractNumId w:val="8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1E3"/>
    <w:rsid w:val="000130CB"/>
    <w:rsid w:val="00073AE9"/>
    <w:rsid w:val="00076332"/>
    <w:rsid w:val="000F65C3"/>
    <w:rsid w:val="00100470"/>
    <w:rsid w:val="001077E9"/>
    <w:rsid w:val="00131B8F"/>
    <w:rsid w:val="001524ED"/>
    <w:rsid w:val="00162FB7"/>
    <w:rsid w:val="00177D38"/>
    <w:rsid w:val="001913FB"/>
    <w:rsid w:val="00195128"/>
    <w:rsid w:val="001E50DC"/>
    <w:rsid w:val="00251888"/>
    <w:rsid w:val="002715C0"/>
    <w:rsid w:val="002773B8"/>
    <w:rsid w:val="002C3E45"/>
    <w:rsid w:val="003071EA"/>
    <w:rsid w:val="00354FFA"/>
    <w:rsid w:val="003742F4"/>
    <w:rsid w:val="003C4CC3"/>
    <w:rsid w:val="003D3422"/>
    <w:rsid w:val="003D3DA7"/>
    <w:rsid w:val="00401367"/>
    <w:rsid w:val="004062F6"/>
    <w:rsid w:val="004D3477"/>
    <w:rsid w:val="004F0519"/>
    <w:rsid w:val="00515AA8"/>
    <w:rsid w:val="00516291"/>
    <w:rsid w:val="00550C69"/>
    <w:rsid w:val="00573444"/>
    <w:rsid w:val="00586972"/>
    <w:rsid w:val="0059757F"/>
    <w:rsid w:val="005E27E3"/>
    <w:rsid w:val="0065573C"/>
    <w:rsid w:val="00687154"/>
    <w:rsid w:val="006915F5"/>
    <w:rsid w:val="00714260"/>
    <w:rsid w:val="00744A81"/>
    <w:rsid w:val="00770BBB"/>
    <w:rsid w:val="0078335C"/>
    <w:rsid w:val="007A01E3"/>
    <w:rsid w:val="007A1820"/>
    <w:rsid w:val="00860454"/>
    <w:rsid w:val="00873239"/>
    <w:rsid w:val="008A44C9"/>
    <w:rsid w:val="008E4A57"/>
    <w:rsid w:val="008F7DCA"/>
    <w:rsid w:val="00961254"/>
    <w:rsid w:val="0097009E"/>
    <w:rsid w:val="009829F6"/>
    <w:rsid w:val="009D2A92"/>
    <w:rsid w:val="009D6913"/>
    <w:rsid w:val="009E5CFD"/>
    <w:rsid w:val="009E5E41"/>
    <w:rsid w:val="00A40C49"/>
    <w:rsid w:val="00A5153B"/>
    <w:rsid w:val="00A75FE5"/>
    <w:rsid w:val="00A95541"/>
    <w:rsid w:val="00AE1656"/>
    <w:rsid w:val="00AF4083"/>
    <w:rsid w:val="00B01DA7"/>
    <w:rsid w:val="00B47B85"/>
    <w:rsid w:val="00B559F7"/>
    <w:rsid w:val="00B61F54"/>
    <w:rsid w:val="00BA7609"/>
    <w:rsid w:val="00BB327F"/>
    <w:rsid w:val="00BB34DC"/>
    <w:rsid w:val="00BD5F37"/>
    <w:rsid w:val="00BE3B60"/>
    <w:rsid w:val="00C1202B"/>
    <w:rsid w:val="00C33676"/>
    <w:rsid w:val="00C44836"/>
    <w:rsid w:val="00C64DD2"/>
    <w:rsid w:val="00CC6DCA"/>
    <w:rsid w:val="00CD0E73"/>
    <w:rsid w:val="00D26193"/>
    <w:rsid w:val="00DE32D5"/>
    <w:rsid w:val="00DE7FFB"/>
    <w:rsid w:val="00E4795A"/>
    <w:rsid w:val="00E96E6F"/>
    <w:rsid w:val="00F214E8"/>
    <w:rsid w:val="00F9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315FF"/>
  <w15:docId w15:val="{33473532-B786-4F77-ACF0-EBF20A81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01E3"/>
    <w:pPr>
      <w:overflowPunct w:val="0"/>
      <w:autoSpaceDE w:val="0"/>
      <w:autoSpaceDN w:val="0"/>
      <w:adjustRightInd w:val="0"/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A01E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right="-684"/>
      <w:outlineLvl w:val="0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01E3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D0E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E73"/>
    <w:rPr>
      <w:rFonts w:ascii="CG Times" w:eastAsia="Times New Roman" w:hAnsi="CG 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D0E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E73"/>
    <w:rPr>
      <w:rFonts w:ascii="CG Times" w:eastAsia="Times New Roman" w:hAnsi="CG 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0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08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1B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3D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3D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6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8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Sarkisian</dc:creator>
  <cp:lastModifiedBy>Natalia Sarkisian</cp:lastModifiedBy>
  <cp:revision>3</cp:revision>
  <cp:lastPrinted>2019-12-03T19:29:00Z</cp:lastPrinted>
  <dcterms:created xsi:type="dcterms:W3CDTF">2025-11-30T23:52:00Z</dcterms:created>
  <dcterms:modified xsi:type="dcterms:W3CDTF">2025-12-03T04:31:00Z</dcterms:modified>
</cp:coreProperties>
</file>